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726A" w:rsidRPr="00CE6D28" w:rsidRDefault="0098726A" w:rsidP="00CE6D28">
      <w:pPr>
        <w:jc w:val="both"/>
        <w:rPr>
          <w:sz w:val="20"/>
          <w:szCs w:val="20"/>
        </w:rPr>
      </w:pPr>
      <w:r w:rsidRPr="00CE6D28">
        <w:rPr>
          <w:sz w:val="20"/>
          <w:szCs w:val="20"/>
        </w:rPr>
        <w:t>CUMHURBAŞKAŞKANLIĞI’NA SUNDUĞUMUZ ENGELSİZ YAŞAM KÖYÜ PROJESİ (2010)</w:t>
      </w:r>
    </w:p>
    <w:p w:rsidR="0098726A" w:rsidRPr="00CE6D28" w:rsidRDefault="0098726A" w:rsidP="0098726A">
      <w:pPr>
        <w:spacing w:line="360" w:lineRule="auto"/>
        <w:ind w:right="-44"/>
        <w:rPr>
          <w:rFonts w:ascii="Palatino Linotype" w:hAnsi="Palatino Linotype"/>
          <w:b/>
          <w:sz w:val="22"/>
        </w:rPr>
      </w:pPr>
      <w:r w:rsidRPr="00CE6D28">
        <w:rPr>
          <w:rFonts w:ascii="Palatino Linotype" w:hAnsi="Palatino Linotype"/>
          <w:b/>
          <w:sz w:val="22"/>
        </w:rPr>
        <w:t>CUMHURBAŞKANLIĞININ HİMAYESİNDE; LİMAK</w:t>
      </w:r>
    </w:p>
    <w:p w:rsidR="0098726A" w:rsidRPr="00CE6D28" w:rsidRDefault="0098726A" w:rsidP="0098726A">
      <w:pPr>
        <w:spacing w:line="360" w:lineRule="auto"/>
        <w:ind w:right="-44"/>
        <w:jc w:val="center"/>
        <w:rPr>
          <w:rFonts w:ascii="Palatino Linotype" w:hAnsi="Palatino Linotype"/>
          <w:b/>
          <w:sz w:val="28"/>
          <w:szCs w:val="28"/>
        </w:rPr>
      </w:pPr>
      <w:r w:rsidRPr="00CE6D28">
        <w:rPr>
          <w:rFonts w:ascii="Palatino Linotype" w:hAnsi="Palatino Linotype"/>
          <w:b/>
          <w:sz w:val="22"/>
        </w:rPr>
        <w:t>SERÇEV İLE MEB, ASP, SAĞLIK BAKANLIĞI VE ANKARA VALİLİĞİ EŞGÜDÜMÜNDE YÜRÜTÜLECEK ENGELSİZ YAŞAM KÖYÜ PROJESİ</w:t>
      </w:r>
      <w:r w:rsidRPr="00CE6D28">
        <w:rPr>
          <w:rFonts w:ascii="Palatino Linotype" w:hAnsi="Palatino Linotype"/>
          <w:b/>
          <w:sz w:val="28"/>
          <w:szCs w:val="28"/>
        </w:rPr>
        <w:t xml:space="preserve"> </w:t>
      </w:r>
    </w:p>
    <w:p w:rsidR="0098726A" w:rsidRPr="00CE6D28" w:rsidRDefault="0098726A" w:rsidP="0098726A">
      <w:pPr>
        <w:spacing w:line="360" w:lineRule="auto"/>
        <w:ind w:right="-44"/>
        <w:rPr>
          <w:rFonts w:ascii="Palatino Linotype" w:hAnsi="Palatino Linotype"/>
          <w:b/>
          <w:sz w:val="28"/>
          <w:szCs w:val="28"/>
        </w:rPr>
      </w:pPr>
    </w:p>
    <w:p w:rsidR="0098726A" w:rsidRPr="00CE6D28" w:rsidRDefault="0098726A" w:rsidP="0098726A">
      <w:pPr>
        <w:numPr>
          <w:ilvl w:val="0"/>
          <w:numId w:val="3"/>
        </w:numPr>
        <w:spacing w:after="0" w:line="360" w:lineRule="auto"/>
        <w:ind w:right="-44"/>
        <w:jc w:val="both"/>
        <w:rPr>
          <w:rFonts w:ascii="Palatino Linotype" w:hAnsi="Palatino Linotype"/>
          <w:b/>
          <w:bCs/>
          <w:sz w:val="28"/>
          <w:szCs w:val="28"/>
        </w:rPr>
      </w:pPr>
      <w:r w:rsidRPr="00CE6D28">
        <w:rPr>
          <w:rFonts w:ascii="Palatino Linotype" w:hAnsi="Palatino Linotype"/>
          <w:b/>
          <w:bCs/>
          <w:sz w:val="28"/>
          <w:szCs w:val="28"/>
        </w:rPr>
        <w:t>Engelli bireylere acımak üzülmek yerine gerekli altyapı ve koşulları onlara sağladığımızda, engellilerin de diğer vatandaşlarımız kadar ülkelerine faydalı olabileceklerinin farkına vardık.</w:t>
      </w:r>
    </w:p>
    <w:p w:rsidR="0098726A" w:rsidRPr="00CE6D28" w:rsidRDefault="0098726A" w:rsidP="0098726A">
      <w:pPr>
        <w:numPr>
          <w:ilvl w:val="0"/>
          <w:numId w:val="3"/>
        </w:numPr>
        <w:spacing w:after="0" w:line="360" w:lineRule="auto"/>
        <w:ind w:right="-44"/>
        <w:jc w:val="both"/>
        <w:rPr>
          <w:rFonts w:ascii="Palatino Linotype" w:hAnsi="Palatino Linotype"/>
          <w:sz w:val="28"/>
          <w:szCs w:val="28"/>
        </w:rPr>
      </w:pPr>
      <w:r w:rsidRPr="00CE6D28">
        <w:rPr>
          <w:rFonts w:ascii="Palatino Linotype" w:hAnsi="Palatino Linotype"/>
          <w:b/>
          <w:bCs/>
          <w:sz w:val="28"/>
          <w:szCs w:val="28"/>
        </w:rPr>
        <w:t>Eğitimde, Sporda, sanatta, akademik, ekonomik ve diğer alanlarda başarılı birçok engelli vatandaşımızı topluma kazandırabilme hayalimizi gerçekleştirmek ve engelli ailelerimizin ‘</w:t>
      </w:r>
      <w:r w:rsidRPr="00CE6D28">
        <w:rPr>
          <w:rFonts w:ascii="Palatino Linotype" w:hAnsi="Palatino Linotype"/>
          <w:b/>
          <w:bCs/>
          <w:color w:val="FF0000"/>
          <w:sz w:val="28"/>
          <w:szCs w:val="28"/>
        </w:rPr>
        <w:t>’Biz öldükten sonra bu çocuklar ne olacak?’’</w:t>
      </w:r>
      <w:r w:rsidRPr="00CE6D28">
        <w:rPr>
          <w:rFonts w:ascii="Palatino Linotype" w:hAnsi="Palatino Linotype"/>
          <w:b/>
          <w:bCs/>
          <w:color w:val="000000" w:themeColor="text1"/>
          <w:sz w:val="28"/>
          <w:szCs w:val="28"/>
        </w:rPr>
        <w:t xml:space="preserve"> sorularına çözüm bulabilmek için yaşam köyü projemiz doğdu.</w:t>
      </w:r>
    </w:p>
    <w:p w:rsidR="0098726A" w:rsidRPr="00CE6D28" w:rsidRDefault="00E73DF0" w:rsidP="00E73DF0">
      <w:pPr>
        <w:pStyle w:val="Balk1"/>
        <w:ind w:left="0"/>
      </w:pPr>
      <w:bookmarkStart w:id="0" w:name="_Toc324935604"/>
      <w:r w:rsidRPr="00CE6D28">
        <w:rPr>
          <w:rFonts w:ascii="Palatino Linotype" w:eastAsiaTheme="minorHAnsi" w:hAnsi="Palatino Linotype" w:cstheme="minorBidi"/>
          <w:b w:val="0"/>
          <w:color w:val="auto"/>
          <w:sz w:val="16"/>
          <w:szCs w:val="16"/>
          <w:lang w:eastAsia="en-US"/>
        </w:rPr>
        <w:t xml:space="preserve">                     </w:t>
      </w:r>
      <w:r w:rsidR="0098726A" w:rsidRPr="00CE6D28">
        <w:t>1- PROJENİN ADI</w:t>
      </w:r>
      <w:bookmarkEnd w:id="0"/>
    </w:p>
    <w:p w:rsidR="0098726A" w:rsidRPr="00CE6D28" w:rsidRDefault="0098726A" w:rsidP="0098726A">
      <w:pPr>
        <w:spacing w:line="360" w:lineRule="auto"/>
        <w:ind w:left="720" w:right="-44"/>
        <w:jc w:val="both"/>
        <w:rPr>
          <w:rFonts w:ascii="Calibri" w:hAnsi="Calibri"/>
          <w:sz w:val="28"/>
          <w:szCs w:val="28"/>
        </w:rPr>
      </w:pPr>
      <w:r w:rsidRPr="00CE6D28">
        <w:rPr>
          <w:rFonts w:ascii="Calibri" w:hAnsi="Calibri"/>
          <w:sz w:val="28"/>
          <w:szCs w:val="28"/>
        </w:rPr>
        <w:t xml:space="preserve">      Engelsiz Yaşam KÖYÜ </w:t>
      </w:r>
    </w:p>
    <w:p w:rsidR="0098726A" w:rsidRPr="00CE6D28" w:rsidRDefault="0098726A" w:rsidP="0098726A">
      <w:pPr>
        <w:spacing w:line="360" w:lineRule="auto"/>
        <w:ind w:left="720" w:right="-44"/>
        <w:jc w:val="both"/>
        <w:rPr>
          <w:rFonts w:ascii="Palatino Linotype" w:hAnsi="Palatino Linotype"/>
          <w:b/>
          <w:sz w:val="28"/>
          <w:szCs w:val="28"/>
        </w:rPr>
      </w:pPr>
    </w:p>
    <w:p w:rsidR="0098726A" w:rsidRPr="00CE6D28" w:rsidRDefault="0098726A" w:rsidP="0098726A">
      <w:pPr>
        <w:pStyle w:val="Balk1"/>
      </w:pPr>
      <w:bookmarkStart w:id="1" w:name="_Toc324935605"/>
      <w:r w:rsidRPr="00CE6D28">
        <w:t>2- PROJENİN PAYDAŞLARI</w:t>
      </w:r>
      <w:bookmarkEnd w:id="1"/>
    </w:p>
    <w:p w:rsidR="0098726A" w:rsidRPr="00CE6D28" w:rsidRDefault="0098726A" w:rsidP="0098726A">
      <w:pPr>
        <w:numPr>
          <w:ilvl w:val="1"/>
          <w:numId w:val="4"/>
        </w:numPr>
        <w:spacing w:after="0" w:line="360" w:lineRule="auto"/>
        <w:ind w:right="-44"/>
        <w:jc w:val="both"/>
        <w:rPr>
          <w:rFonts w:ascii="Palatino Linotype" w:hAnsi="Palatino Linotype"/>
          <w:sz w:val="28"/>
          <w:szCs w:val="28"/>
        </w:rPr>
      </w:pPr>
      <w:r w:rsidRPr="00CE6D28">
        <w:rPr>
          <w:rFonts w:ascii="Palatino Linotype" w:hAnsi="Palatino Linotype"/>
          <w:sz w:val="28"/>
          <w:szCs w:val="28"/>
        </w:rPr>
        <w:t>Cumhurbaşkanlığı  (Himaye)</w:t>
      </w:r>
    </w:p>
    <w:p w:rsidR="0098726A" w:rsidRPr="00CE6D28" w:rsidRDefault="0098726A" w:rsidP="0098726A">
      <w:pPr>
        <w:numPr>
          <w:ilvl w:val="1"/>
          <w:numId w:val="4"/>
        </w:numPr>
        <w:spacing w:after="0" w:line="360" w:lineRule="auto"/>
        <w:ind w:right="-44"/>
        <w:jc w:val="both"/>
        <w:rPr>
          <w:rFonts w:ascii="Palatino Linotype" w:hAnsi="Palatino Linotype"/>
          <w:sz w:val="28"/>
          <w:szCs w:val="28"/>
        </w:rPr>
      </w:pPr>
      <w:r w:rsidRPr="00CE6D28">
        <w:rPr>
          <w:rFonts w:ascii="Palatino Linotype" w:hAnsi="Palatino Linotype"/>
          <w:sz w:val="28"/>
          <w:szCs w:val="28"/>
        </w:rPr>
        <w:t>Milli Eğitim Bakanlığı</w:t>
      </w:r>
    </w:p>
    <w:p w:rsidR="0098726A" w:rsidRPr="00CE6D28" w:rsidRDefault="0098726A" w:rsidP="0098726A">
      <w:pPr>
        <w:numPr>
          <w:ilvl w:val="1"/>
          <w:numId w:val="4"/>
        </w:numPr>
        <w:spacing w:after="0" w:line="360" w:lineRule="auto"/>
        <w:ind w:right="-44"/>
        <w:jc w:val="both"/>
        <w:rPr>
          <w:rFonts w:ascii="Palatino Linotype" w:hAnsi="Palatino Linotype"/>
          <w:i/>
          <w:iCs/>
          <w:sz w:val="28"/>
          <w:szCs w:val="28"/>
        </w:rPr>
      </w:pPr>
      <w:r w:rsidRPr="00CE6D28">
        <w:rPr>
          <w:rFonts w:ascii="Palatino Linotype" w:hAnsi="Palatino Linotype"/>
          <w:sz w:val="28"/>
          <w:szCs w:val="28"/>
        </w:rPr>
        <w:t>Aile ve Sosyal politikalar Bakanlığı</w:t>
      </w:r>
    </w:p>
    <w:p w:rsidR="0098726A" w:rsidRPr="00CE6D28" w:rsidRDefault="0098726A" w:rsidP="0098726A">
      <w:pPr>
        <w:numPr>
          <w:ilvl w:val="1"/>
          <w:numId w:val="4"/>
        </w:numPr>
        <w:spacing w:after="0" w:line="360" w:lineRule="auto"/>
        <w:ind w:right="-44"/>
        <w:jc w:val="both"/>
        <w:rPr>
          <w:rFonts w:ascii="Palatino Linotype" w:hAnsi="Palatino Linotype"/>
          <w:i/>
          <w:iCs/>
          <w:sz w:val="28"/>
          <w:szCs w:val="28"/>
        </w:rPr>
      </w:pPr>
      <w:r w:rsidRPr="00CE6D28">
        <w:rPr>
          <w:rFonts w:ascii="Palatino Linotype" w:hAnsi="Palatino Linotype"/>
          <w:sz w:val="28"/>
          <w:szCs w:val="28"/>
        </w:rPr>
        <w:t xml:space="preserve"> Sağlık Bakanlığı</w:t>
      </w:r>
    </w:p>
    <w:p w:rsidR="0098726A" w:rsidRPr="00CE6D28" w:rsidRDefault="0098726A" w:rsidP="0098726A">
      <w:pPr>
        <w:numPr>
          <w:ilvl w:val="1"/>
          <w:numId w:val="4"/>
        </w:numPr>
        <w:spacing w:after="0" w:line="360" w:lineRule="auto"/>
        <w:ind w:right="-44"/>
        <w:jc w:val="both"/>
        <w:rPr>
          <w:rFonts w:ascii="Palatino Linotype" w:hAnsi="Palatino Linotype"/>
          <w:i/>
          <w:iCs/>
          <w:sz w:val="28"/>
          <w:szCs w:val="28"/>
        </w:rPr>
      </w:pPr>
      <w:r w:rsidRPr="00CE6D28">
        <w:rPr>
          <w:rFonts w:ascii="Palatino Linotype" w:hAnsi="Palatino Linotype"/>
          <w:sz w:val="28"/>
          <w:szCs w:val="28"/>
        </w:rPr>
        <w:t>Ankara Valiliği</w:t>
      </w:r>
    </w:p>
    <w:p w:rsidR="0098726A" w:rsidRPr="00CE6D28" w:rsidRDefault="0098726A" w:rsidP="0098726A">
      <w:pPr>
        <w:numPr>
          <w:ilvl w:val="1"/>
          <w:numId w:val="4"/>
        </w:numPr>
        <w:spacing w:after="0" w:line="360" w:lineRule="auto"/>
        <w:ind w:right="-44"/>
        <w:jc w:val="both"/>
        <w:rPr>
          <w:rFonts w:ascii="Palatino Linotype" w:hAnsi="Palatino Linotype"/>
          <w:i/>
          <w:iCs/>
          <w:sz w:val="28"/>
          <w:szCs w:val="28"/>
        </w:rPr>
      </w:pPr>
      <w:r w:rsidRPr="00CE6D28">
        <w:rPr>
          <w:rFonts w:ascii="Palatino Linotype" w:hAnsi="Palatino Linotype"/>
          <w:sz w:val="28"/>
          <w:szCs w:val="28"/>
        </w:rPr>
        <w:t>Altındağ Belediyesi</w:t>
      </w:r>
    </w:p>
    <w:p w:rsidR="0098726A" w:rsidRPr="00CE6D28" w:rsidRDefault="0098726A" w:rsidP="0098726A">
      <w:pPr>
        <w:numPr>
          <w:ilvl w:val="1"/>
          <w:numId w:val="4"/>
        </w:numPr>
        <w:spacing w:after="0" w:line="360" w:lineRule="auto"/>
        <w:ind w:right="-44"/>
        <w:jc w:val="both"/>
        <w:rPr>
          <w:rFonts w:ascii="Palatino Linotype" w:hAnsi="Palatino Linotype"/>
          <w:i/>
          <w:iCs/>
          <w:sz w:val="28"/>
          <w:szCs w:val="28"/>
        </w:rPr>
      </w:pPr>
      <w:r w:rsidRPr="00CE6D28">
        <w:rPr>
          <w:rFonts w:ascii="Palatino Linotype" w:hAnsi="Palatino Linotype"/>
          <w:sz w:val="28"/>
          <w:szCs w:val="28"/>
        </w:rPr>
        <w:lastRenderedPageBreak/>
        <w:t>Gazi Üniversitesi</w:t>
      </w:r>
    </w:p>
    <w:p w:rsidR="0098726A" w:rsidRPr="00CE6D28" w:rsidRDefault="0098726A" w:rsidP="0098726A">
      <w:pPr>
        <w:numPr>
          <w:ilvl w:val="1"/>
          <w:numId w:val="4"/>
        </w:numPr>
        <w:spacing w:after="0" w:line="360" w:lineRule="auto"/>
        <w:ind w:right="-44"/>
        <w:jc w:val="both"/>
        <w:rPr>
          <w:rFonts w:ascii="Palatino Linotype" w:hAnsi="Palatino Linotype"/>
          <w:i/>
          <w:iCs/>
          <w:sz w:val="28"/>
          <w:szCs w:val="28"/>
        </w:rPr>
      </w:pPr>
      <w:r w:rsidRPr="00CE6D28">
        <w:rPr>
          <w:rFonts w:ascii="Palatino Linotype" w:hAnsi="Palatino Linotype"/>
          <w:sz w:val="28"/>
          <w:szCs w:val="28"/>
        </w:rPr>
        <w:t>Hacettepe Üniversitesi</w:t>
      </w:r>
    </w:p>
    <w:p w:rsidR="0098726A" w:rsidRPr="00CE6D28" w:rsidRDefault="0098726A" w:rsidP="0098726A">
      <w:pPr>
        <w:numPr>
          <w:ilvl w:val="1"/>
          <w:numId w:val="4"/>
        </w:numPr>
        <w:spacing w:after="0" w:line="360" w:lineRule="auto"/>
        <w:ind w:right="-44"/>
        <w:jc w:val="both"/>
        <w:rPr>
          <w:rFonts w:ascii="Palatino Linotype" w:hAnsi="Palatino Linotype"/>
          <w:i/>
          <w:iCs/>
          <w:sz w:val="28"/>
          <w:szCs w:val="28"/>
        </w:rPr>
      </w:pPr>
      <w:r w:rsidRPr="00CE6D28">
        <w:rPr>
          <w:rFonts w:ascii="Palatino Linotype" w:hAnsi="Palatino Linotype"/>
          <w:sz w:val="28"/>
          <w:szCs w:val="28"/>
        </w:rPr>
        <w:t>Limak</w:t>
      </w:r>
    </w:p>
    <w:p w:rsidR="0098726A" w:rsidRPr="00CE6D28" w:rsidRDefault="0098726A" w:rsidP="0098726A">
      <w:pPr>
        <w:numPr>
          <w:ilvl w:val="1"/>
          <w:numId w:val="4"/>
        </w:numPr>
        <w:spacing w:after="0" w:line="360" w:lineRule="auto"/>
        <w:ind w:right="-44"/>
        <w:jc w:val="both"/>
        <w:rPr>
          <w:rFonts w:ascii="Palatino Linotype" w:hAnsi="Palatino Linotype"/>
          <w:i/>
          <w:iCs/>
          <w:sz w:val="28"/>
          <w:szCs w:val="28"/>
        </w:rPr>
      </w:pPr>
      <w:r w:rsidRPr="00CE6D28">
        <w:rPr>
          <w:rFonts w:ascii="Palatino Linotype" w:hAnsi="Palatino Linotype"/>
          <w:sz w:val="28"/>
          <w:szCs w:val="28"/>
        </w:rPr>
        <w:t>Serçev (Serebral Palsili Çocuklar Derneği)</w:t>
      </w:r>
    </w:p>
    <w:p w:rsidR="0098726A" w:rsidRPr="00CE6D28" w:rsidRDefault="0098726A" w:rsidP="0098726A">
      <w:pPr>
        <w:spacing w:line="360" w:lineRule="auto"/>
        <w:ind w:right="-44"/>
        <w:jc w:val="both"/>
        <w:rPr>
          <w:rFonts w:ascii="Palatino Linotype" w:hAnsi="Palatino Linotype"/>
          <w:sz w:val="16"/>
          <w:szCs w:val="16"/>
        </w:rPr>
      </w:pPr>
    </w:p>
    <w:p w:rsidR="0098726A" w:rsidRPr="00CE6D28" w:rsidRDefault="0098726A" w:rsidP="0098726A">
      <w:pPr>
        <w:spacing w:line="360" w:lineRule="auto"/>
        <w:ind w:right="-44"/>
        <w:jc w:val="both"/>
        <w:rPr>
          <w:rFonts w:ascii="Palatino Linotype" w:hAnsi="Palatino Linotype"/>
          <w:sz w:val="16"/>
          <w:szCs w:val="16"/>
        </w:rPr>
      </w:pPr>
    </w:p>
    <w:p w:rsidR="0098726A" w:rsidRPr="00CE6D28" w:rsidRDefault="0098726A" w:rsidP="0098726A">
      <w:pPr>
        <w:pStyle w:val="Balk1"/>
        <w:rPr>
          <w:sz w:val="24"/>
          <w:szCs w:val="24"/>
        </w:rPr>
      </w:pPr>
      <w:bookmarkStart w:id="2" w:name="_Toc324935606"/>
      <w:r w:rsidRPr="00CE6D28">
        <w:rPr>
          <w:sz w:val="24"/>
          <w:szCs w:val="24"/>
        </w:rPr>
        <w:t>3- ORGANİZASYON ŞEMASI</w:t>
      </w:r>
      <w:bookmarkEnd w:id="2"/>
    </w:p>
    <w:p w:rsidR="0098726A" w:rsidRPr="00CE6D28" w:rsidRDefault="0098726A" w:rsidP="0098726A">
      <w:pPr>
        <w:rPr>
          <w:sz w:val="18"/>
          <w:szCs w:val="16"/>
        </w:rPr>
      </w:pPr>
    </w:p>
    <w:p w:rsidR="0098726A" w:rsidRPr="00CE6D28" w:rsidRDefault="00000000" w:rsidP="0098726A">
      <w:pPr>
        <w:rPr>
          <w:sz w:val="18"/>
          <w:szCs w:val="16"/>
        </w:rPr>
      </w:pPr>
      <w:r w:rsidRPr="00CE6D28">
        <w:rPr>
          <w:sz w:val="18"/>
          <w:szCs w:val="16"/>
        </w:rPr>
      </w:r>
      <w:r w:rsidRPr="00CE6D28">
        <w:rPr>
          <w:sz w:val="18"/>
          <w:szCs w:val="16"/>
        </w:rPr>
        <w:pict>
          <v:group id="_x0000_s1026" editas="orgchart" style="width:6in;height:3in;mso-position-horizontal-relative:char;mso-position-vertical-relative:line" coordorigin="1549,5783" coordsize="7200,3960">
            <o:lock v:ext="edit" aspectratio="t"/>
            <o:diagram v:ext="edit" dgmstyle="0" dgmscalex="78643" dgmscaley="71495" dgmfontsize="13" constrainbounds="0,0,0,0">
              <o:relationtable v:ext="edit">
                <o:rel v:ext="edit" idsrc="#_s1035" iddest="#_s1035"/>
                <o:rel v:ext="edit" idsrc="#_s1036" iddest="#_s1035" idcntr="#_s1034"/>
                <o:rel v:ext="edit" idsrc="#_s1037" iddest="#_s1035" idcntr="#_s1033"/>
                <o:rel v:ext="edit" idsrc="#_s1038" iddest="#_s1035" idcntr="#_s1032"/>
                <o:rel v:ext="edit" idsrc="#_s1042" iddest="#_s1036" idcntr="#_s1030"/>
                <o:rel v:ext="edit" idsrc="#_s1041" iddest="#_s1037" idcntr="#_s1031"/>
                <o:rel v:ext="edit" idsrc="#_s1044" iddest="#_s1038" idcntr="#_s1029"/>
                <o:rel v:ext="edit" idsrc="#_s1045" iddest="#_s1042"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49;top:5783;width:7200;height:3960" o:preferrelative="f">
              <v:fill o:detectmouseclick="t"/>
              <v:path o:extrusionok="t" o:connecttype="none"/>
            </v:shape>
            <v:shapetype id="_x0000_t33" coordsize="21600,21600" o:spt="33" o:oned="t" path="m,l21600,r,21600e" filled="f">
              <v:stroke joinstyle="miter"/>
              <v:path arrowok="t" fillok="f" o:connecttype="none"/>
              <o:lock v:ext="edit" shapetype="t"/>
            </v:shapetype>
            <v:shape id="_s1028" o:spid="_x0000_s1028" type="#_x0000_t33" style="position:absolute;left:2630;top:8663;width:359;height:721;rotation:180" o:connectortype="elbow" adj="-158367,-276183,-158367"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9" o:spid="_x0000_s1029" type="#_x0000_t34" style="position:absolute;left:7490;top:7762;width:360;height:1;rotation:270;flip:x" o:connectortype="elbow" adj="9918,183124800,-483631" strokeweight="2.25pt"/>
            <v:shape id="_s1030" o:spid="_x0000_s1030" type="#_x0000_t34" style="position:absolute;left:2450;top:7762;width:360;height:1;rotation:270;flip:x" o:connectortype="elbow" adj="9918,183124800,-150373" strokeweight="2.25pt"/>
            <v:shape id="_s1031" o:spid="_x0000_s1031" type="#_x0000_t34" style="position:absolute;left:4970;top:7762;width:360;height:1;rotation:270;flip:x" o:connectortype="elbow" adj="9918,183124800,-317002" strokeweight="2.25pt"/>
            <v:shape id="_s1032" o:spid="_x0000_s1032" type="#_x0000_t34" style="position:absolute;left:6229;top:5423;width:360;height:2520;rotation:270;flip:x" o:connectortype="elbow" adj="9893,52143,-482345" strokeweight="2.25pt"/>
            <v:shapetype id="_x0000_t32" coordsize="21600,21600" o:spt="32" o:oned="t" path="m,l21600,21600e" filled="f">
              <v:path arrowok="t" fillok="f" o:connecttype="none"/>
              <o:lock v:ext="edit" shapetype="t"/>
            </v:shapetype>
            <v:shape id="_s1033" o:spid="_x0000_s1033" type="#_x0000_t32" style="position:absolute;left:4970;top:6682;width:360;height:1;rotation:270" o:connectortype="elbow" adj="-316140,-1,-316140" strokeweight="2.25pt"/>
            <v:shape id="_s1034" o:spid="_x0000_s1034" type="#_x0000_t34" style="position:absolute;left:3709;top:5423;width:360;height:2520;rotation:270" o:connectortype="elbow" adj="9893,-52143,-149936" strokeweight="2.25pt"/>
            <v:roundrect id="_s1035" o:spid="_x0000_s1035" style="position:absolute;left:4069;top:5783;width:2160;height:720;v-text-anchor:middle" arcsize="10923f" o:dgmlayout="0" o:dgmnodekind="1" fillcolor="#bbe0e3">
              <v:textbox inset="0,0,0,0">
                <w:txbxContent>
                  <w:p w:rsidR="0098726A" w:rsidRDefault="0098726A" w:rsidP="0098726A">
                    <w:pPr>
                      <w:jc w:val="center"/>
                      <w:rPr>
                        <w:sz w:val="26"/>
                      </w:rPr>
                    </w:pPr>
                  </w:p>
                  <w:p w:rsidR="0098726A" w:rsidRDefault="0098726A" w:rsidP="0098726A">
                    <w:pPr>
                      <w:jc w:val="center"/>
                      <w:rPr>
                        <w:sz w:val="26"/>
                      </w:rPr>
                    </w:pPr>
                    <w:r>
                      <w:rPr>
                        <w:sz w:val="26"/>
                      </w:rPr>
                      <w:t>Cumhurbaşkanlığı</w:t>
                    </w:r>
                  </w:p>
                </w:txbxContent>
              </v:textbox>
            </v:roundrect>
            <v:roundrect id="_s1036" o:spid="_x0000_s1036" style="position:absolute;left:1549;top:6863;width:2160;height:720;v-text-anchor:middle" arcsize="10923f" o:dgmlayout="0" o:dgmnodekind="0" fillcolor="#bbe0e3">
              <v:textbox inset="0,0,0,0">
                <w:txbxContent>
                  <w:p w:rsidR="0098726A" w:rsidRDefault="0098726A" w:rsidP="0098726A">
                    <w:r>
                      <w:t xml:space="preserve">Aile ve Sosyal Politikalar Bakanlığı </w:t>
                    </w:r>
                  </w:p>
                  <w:p w:rsidR="0098726A" w:rsidRDefault="0098726A" w:rsidP="0098726A">
                    <w:r>
                      <w:tab/>
                    </w:r>
                    <w:r>
                      <w:tab/>
                    </w:r>
                  </w:p>
                </w:txbxContent>
              </v:textbox>
            </v:roundrect>
            <v:roundrect id="_s1037" o:spid="_x0000_s1037" style="position:absolute;left:4069;top:6863;width:2160;height:720;v-text-anchor:middle" arcsize="10923f" o:dgmlayout="0" o:dgmnodekind="0" fillcolor="#bbe0e3">
              <v:textbox style="mso-next-textbox:#_s1037" inset="0,0,0,0">
                <w:txbxContent>
                  <w:p w:rsidR="0098726A" w:rsidRDefault="0098726A" w:rsidP="0098726A">
                    <w:pPr>
                      <w:jc w:val="center"/>
                      <w:rPr>
                        <w:sz w:val="26"/>
                      </w:rPr>
                    </w:pPr>
                    <w:r>
                      <w:rPr>
                        <w:sz w:val="26"/>
                      </w:rPr>
                      <w:t>Ankara Valiliği</w:t>
                    </w:r>
                  </w:p>
                </w:txbxContent>
              </v:textbox>
            </v:roundrect>
            <v:roundrect id="_s1038" o:spid="_x0000_s1038" style="position:absolute;left:6589;top:6863;width:2160;height:720;v-text-anchor:middle" arcsize="10923f" o:dgmlayout="0" o:dgmnodekind="0" fillcolor="#bbe0e3">
              <v:textbox inset="0,0,0,0">
                <w:txbxContent>
                  <w:p w:rsidR="0098726A" w:rsidRDefault="0098726A" w:rsidP="0098726A">
                    <w:pPr>
                      <w:rPr>
                        <w:sz w:val="26"/>
                      </w:rPr>
                    </w:pPr>
                    <w:r>
                      <w:rPr>
                        <w:sz w:val="26"/>
                      </w:rPr>
                      <w:t>Sağlık Bakanlığı,</w:t>
                    </w:r>
                  </w:p>
                  <w:p w:rsidR="0098726A" w:rsidRDefault="0098726A" w:rsidP="0098726A">
                    <w:pPr>
                      <w:jc w:val="center"/>
                      <w:rPr>
                        <w:sz w:val="26"/>
                      </w:rPr>
                    </w:pPr>
                    <w:r>
                      <w:rPr>
                        <w:sz w:val="26"/>
                      </w:rPr>
                      <w:t>Millî Eğitim Bakanlığı</w:t>
                    </w:r>
                  </w:p>
                </w:txbxContent>
              </v:textbox>
            </v:roundrect>
            <v:line id="_x0000_s1039" style="position:absolute" from="3499,7763" to="4207,7766" strokeweight="4.5pt">
              <v:stroke startarrow="block" endarrow="block"/>
            </v:line>
            <v:line id="_x0000_s1040" style="position:absolute" from="6049,7433" to="6757,7436" strokeweight="4.5pt">
              <v:stroke startarrow="block" endarrow="block"/>
            </v:line>
            <v:roundrect id="_s1041" o:spid="_x0000_s1041" style="position:absolute;left:4070;top:7943;width:2159;height:720;v-text-anchor:middle" arcsize="10923f" o:dgmlayout="2" o:dgmnodekind="0" fillcolor="#bbe0e3">
              <v:textbox inset="0,0,0,0">
                <w:txbxContent>
                  <w:p w:rsidR="0098726A" w:rsidRDefault="0098726A" w:rsidP="0098726A">
                    <w:pPr>
                      <w:jc w:val="center"/>
                      <w:rPr>
                        <w:sz w:val="26"/>
                      </w:rPr>
                    </w:pPr>
                  </w:p>
                  <w:p w:rsidR="0098726A" w:rsidRDefault="0098726A" w:rsidP="0098726A">
                    <w:pPr>
                      <w:jc w:val="center"/>
                      <w:rPr>
                        <w:sz w:val="20"/>
                        <w:szCs w:val="20"/>
                      </w:rPr>
                    </w:pPr>
                    <w:r>
                      <w:rPr>
                        <w:sz w:val="20"/>
                        <w:szCs w:val="20"/>
                      </w:rPr>
                      <w:t>Proje Koordinasyon Merkezi</w:t>
                    </w:r>
                  </w:p>
                </w:txbxContent>
              </v:textbox>
            </v:roundrect>
            <v:roundrect id="_s1042" o:spid="_x0000_s1042" style="position:absolute;left:1550;top:7943;width:2159;height:720;v-text-anchor:middle" arcsize="10923f" o:dgmlayout="2" o:dgmnodekind="0" fillcolor="#bbe0e3">
              <v:textbox inset="0,0,0,0">
                <w:txbxContent>
                  <w:p w:rsidR="0098726A" w:rsidRDefault="0098726A" w:rsidP="0098726A">
                    <w:r>
                      <w:t>Altındağ Belediyesi</w:t>
                    </w:r>
                  </w:p>
                </w:txbxContent>
              </v:textbox>
            </v:roundrect>
            <v:line id="_x0000_s1043" style="position:absolute;flip:y" from="3499,8258" to="4099,8753" strokeweight="4.5pt">
              <v:stroke startarrow="block" endarrow="block"/>
            </v:line>
            <v:roundrect id="_s1044" o:spid="_x0000_s1044" style="position:absolute;left:6590;top:7943;width:2159;height:720;v-text-anchor:middle" arcsize="10923f" o:dgmlayout="2" o:dgmnodekind="0" fillcolor="#bbe0e3">
              <v:textbox inset="0,0,0,0">
                <w:txbxContent>
                  <w:p w:rsidR="0098726A" w:rsidRDefault="0098726A" w:rsidP="0098726A">
                    <w:pPr>
                      <w:jc w:val="center"/>
                      <w:rPr>
                        <w:sz w:val="20"/>
                        <w:szCs w:val="20"/>
                      </w:rPr>
                    </w:pPr>
                    <w:r>
                      <w:rPr>
                        <w:sz w:val="20"/>
                        <w:szCs w:val="20"/>
                      </w:rPr>
                      <w:t>LİMAK</w:t>
                    </w:r>
                  </w:p>
                  <w:p w:rsidR="0098726A" w:rsidRDefault="0098726A" w:rsidP="0098726A">
                    <w:pPr>
                      <w:rPr>
                        <w:sz w:val="20"/>
                        <w:szCs w:val="20"/>
                      </w:rPr>
                    </w:pPr>
                    <w:r>
                      <w:rPr>
                        <w:sz w:val="20"/>
                        <w:szCs w:val="20"/>
                      </w:rPr>
                      <w:t xml:space="preserve">               S E R Ç E V</w:t>
                    </w:r>
                  </w:p>
                  <w:p w:rsidR="0098726A" w:rsidRDefault="0098726A" w:rsidP="0098726A">
                    <w:pPr>
                      <w:rPr>
                        <w:sz w:val="20"/>
                        <w:szCs w:val="20"/>
                      </w:rPr>
                    </w:pPr>
                    <w:r>
                      <w:rPr>
                        <w:sz w:val="20"/>
                        <w:szCs w:val="20"/>
                      </w:rPr>
                      <w:t>Sponsorlar ve Gönüllüler</w:t>
                    </w:r>
                  </w:p>
                </w:txbxContent>
              </v:textbox>
            </v:roundrect>
            <v:roundrect id="_s1045" o:spid="_x0000_s1045" style="position:absolute;left:2989;top:9023;width:2159;height:720;v-text-anchor:middle" arcsize="10923f" o:dgmlayout="2" o:dgmnodekind="0" fillcolor="#bbe0e3">
              <v:textbox inset="0,0,0,0">
                <w:txbxContent>
                  <w:p w:rsidR="0098726A" w:rsidRDefault="0098726A" w:rsidP="0098726A">
                    <w:r>
                      <w:t xml:space="preserve"> Gazi Üniversitesi</w:t>
                    </w:r>
                  </w:p>
                  <w:p w:rsidR="0098726A" w:rsidRDefault="0098726A" w:rsidP="0098726A">
                    <w:r>
                      <w:t>Hacettepe Üniversitesi</w:t>
                    </w:r>
                  </w:p>
                </w:txbxContent>
              </v:textbox>
            </v:roundrect>
            <w10:anchorlock/>
          </v:group>
        </w:pict>
      </w:r>
    </w:p>
    <w:p w:rsidR="0098726A" w:rsidRPr="00CE6D28" w:rsidRDefault="0098726A" w:rsidP="0098726A">
      <w:pPr>
        <w:spacing w:line="360" w:lineRule="auto"/>
        <w:ind w:left="720" w:right="-44"/>
        <w:jc w:val="both"/>
        <w:rPr>
          <w:rFonts w:ascii="Palatino Linotype" w:hAnsi="Palatino Linotype"/>
          <w:i/>
          <w:iCs/>
          <w:sz w:val="16"/>
          <w:szCs w:val="16"/>
        </w:rPr>
      </w:pPr>
    </w:p>
    <w:p w:rsidR="0098726A" w:rsidRPr="00CE6D28" w:rsidRDefault="0098726A" w:rsidP="0098726A">
      <w:pPr>
        <w:ind w:firstLine="708"/>
        <w:rPr>
          <w:rFonts w:ascii="Palatino Linotype" w:hAnsi="Palatino Linotype"/>
          <w:sz w:val="18"/>
          <w:szCs w:val="16"/>
        </w:rPr>
      </w:pPr>
    </w:p>
    <w:p w:rsidR="0098726A" w:rsidRPr="00CE6D28" w:rsidRDefault="0098726A" w:rsidP="0098726A">
      <w:pPr>
        <w:pStyle w:val="Balk1"/>
        <w:ind w:left="0"/>
        <w:rPr>
          <w:i/>
          <w:sz w:val="24"/>
          <w:szCs w:val="24"/>
        </w:rPr>
      </w:pPr>
      <w:bookmarkStart w:id="3" w:name="_Toc324935607"/>
      <w:r w:rsidRPr="00CE6D28">
        <w:rPr>
          <w:rFonts w:ascii="Palatino Linotype" w:hAnsi="Palatino Linotype"/>
          <w:b w:val="0"/>
          <w:bCs/>
          <w:color w:val="000000"/>
          <w:sz w:val="16"/>
          <w:szCs w:val="16"/>
        </w:rPr>
        <w:t xml:space="preserve">                   </w:t>
      </w:r>
      <w:r w:rsidRPr="00CE6D28">
        <w:rPr>
          <w:sz w:val="24"/>
          <w:szCs w:val="24"/>
        </w:rPr>
        <w:t>4- PROJENİN KONUSU</w:t>
      </w:r>
      <w:bookmarkEnd w:id="3"/>
    </w:p>
    <w:p w:rsidR="0098726A" w:rsidRPr="00CE6D28" w:rsidRDefault="0098726A" w:rsidP="0098726A">
      <w:pPr>
        <w:spacing w:line="360" w:lineRule="auto"/>
        <w:ind w:left="720" w:right="-44"/>
        <w:jc w:val="both"/>
        <w:rPr>
          <w:rFonts w:ascii="Palatino Linotype" w:hAnsi="Palatino Linotype"/>
          <w:b/>
          <w:bCs/>
          <w:szCs w:val="24"/>
        </w:rPr>
      </w:pPr>
      <w:r w:rsidRPr="00CE6D28">
        <w:rPr>
          <w:rFonts w:ascii="Palatino Linotype" w:hAnsi="Palatino Linotype"/>
          <w:b/>
          <w:bCs/>
          <w:szCs w:val="24"/>
        </w:rPr>
        <w:t xml:space="preserve"> Engelli ve engelsizlerin aynı ortamlarda birlikte yaşamaları, paylaşmaları</w:t>
      </w:r>
    </w:p>
    <w:p w:rsidR="0098726A" w:rsidRPr="00CE6D28" w:rsidRDefault="0098726A" w:rsidP="0098726A">
      <w:pPr>
        <w:spacing w:line="360" w:lineRule="auto"/>
        <w:ind w:left="720" w:right="-44"/>
        <w:jc w:val="both"/>
        <w:rPr>
          <w:rFonts w:ascii="Palatino Linotype" w:hAnsi="Palatino Linotype"/>
          <w:b/>
          <w:bCs/>
          <w:szCs w:val="24"/>
        </w:rPr>
      </w:pPr>
      <w:r w:rsidRPr="00CE6D28">
        <w:rPr>
          <w:rFonts w:ascii="Palatino Linotype" w:hAnsi="Palatino Linotype"/>
          <w:b/>
          <w:bCs/>
          <w:szCs w:val="24"/>
        </w:rPr>
        <w:t>Engellilere eğitimde, sporda, sanatta, ekonomik ve diğer alanlarda imkanlar verildiğinde neler yapabileceklerinin görülmesi.</w:t>
      </w:r>
    </w:p>
    <w:p w:rsidR="0098726A" w:rsidRPr="00CE6D28" w:rsidRDefault="0098726A" w:rsidP="0098726A">
      <w:pPr>
        <w:spacing w:line="360" w:lineRule="auto"/>
        <w:ind w:left="720" w:right="-44"/>
        <w:jc w:val="both"/>
        <w:rPr>
          <w:rFonts w:ascii="Palatino Linotype" w:hAnsi="Palatino Linotype"/>
          <w:b/>
          <w:bCs/>
          <w:szCs w:val="24"/>
        </w:rPr>
      </w:pPr>
      <w:r w:rsidRPr="00CE6D28">
        <w:rPr>
          <w:rFonts w:ascii="Palatino Linotype" w:hAnsi="Palatino Linotype"/>
          <w:b/>
          <w:bCs/>
          <w:szCs w:val="24"/>
        </w:rPr>
        <w:t>Sadece tüketen değil, üreten engellilerin kazanılması.</w:t>
      </w:r>
    </w:p>
    <w:p w:rsidR="0098726A" w:rsidRPr="00CE6D28" w:rsidRDefault="0098726A" w:rsidP="0098726A">
      <w:pPr>
        <w:spacing w:line="360" w:lineRule="auto"/>
        <w:ind w:left="720" w:right="-44"/>
        <w:jc w:val="both"/>
        <w:rPr>
          <w:rFonts w:ascii="Palatino Linotype" w:hAnsi="Palatino Linotype"/>
          <w:b/>
          <w:bCs/>
          <w:szCs w:val="24"/>
        </w:rPr>
      </w:pPr>
      <w:r w:rsidRPr="00CE6D28">
        <w:rPr>
          <w:rFonts w:ascii="Palatino Linotype" w:hAnsi="Palatino Linotype"/>
          <w:b/>
          <w:bCs/>
          <w:szCs w:val="24"/>
        </w:rPr>
        <w:t>Engelli Bireylerin Topluma kazandırılması.</w:t>
      </w:r>
    </w:p>
    <w:p w:rsidR="0098726A" w:rsidRPr="00CE6D28" w:rsidRDefault="0098726A" w:rsidP="0098726A">
      <w:pPr>
        <w:spacing w:line="360" w:lineRule="auto"/>
        <w:ind w:left="720" w:right="-44"/>
        <w:jc w:val="both"/>
        <w:rPr>
          <w:rFonts w:ascii="Palatino Linotype" w:hAnsi="Palatino Linotype"/>
          <w:b/>
          <w:szCs w:val="24"/>
        </w:rPr>
      </w:pPr>
    </w:p>
    <w:p w:rsidR="0098726A" w:rsidRPr="00CE6D28" w:rsidRDefault="0098726A" w:rsidP="0098726A">
      <w:pPr>
        <w:pStyle w:val="Balk1"/>
        <w:rPr>
          <w:sz w:val="24"/>
          <w:szCs w:val="24"/>
        </w:rPr>
      </w:pPr>
      <w:bookmarkStart w:id="4" w:name="_Toc324935608"/>
      <w:r w:rsidRPr="00CE6D28">
        <w:rPr>
          <w:sz w:val="24"/>
          <w:szCs w:val="24"/>
        </w:rPr>
        <w:lastRenderedPageBreak/>
        <w:t>5- MEVCUT DURUM</w:t>
      </w:r>
      <w:bookmarkEnd w:id="4"/>
      <w:r w:rsidRPr="00CE6D28">
        <w:rPr>
          <w:sz w:val="24"/>
          <w:szCs w:val="24"/>
        </w:rPr>
        <w:t xml:space="preserve"> </w:t>
      </w:r>
    </w:p>
    <w:p w:rsidR="0098726A" w:rsidRPr="00CE6D28" w:rsidRDefault="0098726A" w:rsidP="0098726A">
      <w:pPr>
        <w:rPr>
          <w:szCs w:val="24"/>
        </w:rPr>
      </w:pPr>
      <w:r w:rsidRPr="00CE6D28">
        <w:rPr>
          <w:szCs w:val="24"/>
        </w:rPr>
        <w:t>Ülkemizde Aile ve Sosyal Bakanlığı bünyesi içinde yalnız Engelsiz koruma altındaki çocuklarımızın barındığı Sevgi evleri ve yalnız Engellilerin barındığı koruma altındaki çocuklarımızın yaşadığı Yaşam evleri mevcut.</w:t>
      </w:r>
    </w:p>
    <w:p w:rsidR="0098726A" w:rsidRPr="00CE6D28" w:rsidRDefault="0098726A" w:rsidP="0098726A">
      <w:pPr>
        <w:rPr>
          <w:szCs w:val="24"/>
        </w:rPr>
      </w:pPr>
      <w:r w:rsidRPr="00CE6D28">
        <w:rPr>
          <w:szCs w:val="24"/>
        </w:rPr>
        <w:t>Lösev’in yaptığı çalışmada ise, yalnız lösemili çocuklarımız ve ailelerinin kalacağı, hizmet alacağı bir sistem mevcuttur.</w:t>
      </w:r>
    </w:p>
    <w:p w:rsidR="0098726A" w:rsidRPr="00CE6D28" w:rsidRDefault="0098726A" w:rsidP="0098726A">
      <w:pPr>
        <w:rPr>
          <w:szCs w:val="24"/>
        </w:rPr>
      </w:pPr>
      <w:r w:rsidRPr="00CE6D28">
        <w:rPr>
          <w:szCs w:val="24"/>
        </w:rPr>
        <w:t>Almanya, Finlandiya ve İngiltere de Yaşam Köylerinin olduğunu biliyoruz.</w:t>
      </w:r>
    </w:p>
    <w:p w:rsidR="0098726A" w:rsidRPr="00CE6D28" w:rsidRDefault="0098726A" w:rsidP="0098726A">
      <w:pPr>
        <w:spacing w:line="360" w:lineRule="auto"/>
        <w:ind w:left="720" w:right="-44"/>
        <w:jc w:val="both"/>
        <w:rPr>
          <w:rFonts w:ascii="Palatino Linotype" w:hAnsi="Palatino Linotype"/>
          <w:szCs w:val="24"/>
        </w:rPr>
      </w:pPr>
      <w:r w:rsidRPr="00CE6D28">
        <w:rPr>
          <w:rFonts w:ascii="Palatino Linotype" w:hAnsi="Palatino Linotype"/>
          <w:szCs w:val="24"/>
        </w:rPr>
        <w:t xml:space="preserve"> </w:t>
      </w:r>
    </w:p>
    <w:p w:rsidR="0098726A" w:rsidRPr="00CE6D28" w:rsidRDefault="0098726A" w:rsidP="0098726A">
      <w:pPr>
        <w:spacing w:line="360" w:lineRule="auto"/>
        <w:ind w:left="720" w:right="-44"/>
        <w:jc w:val="both"/>
        <w:rPr>
          <w:rFonts w:ascii="Palatino Linotype" w:hAnsi="Palatino Linotype"/>
          <w:sz w:val="16"/>
          <w:szCs w:val="16"/>
        </w:rPr>
      </w:pPr>
    </w:p>
    <w:p w:rsidR="0098726A" w:rsidRPr="00CE6D28" w:rsidRDefault="0098726A" w:rsidP="0098726A">
      <w:pPr>
        <w:pStyle w:val="Balk1"/>
        <w:rPr>
          <w:sz w:val="24"/>
          <w:szCs w:val="24"/>
        </w:rPr>
      </w:pPr>
      <w:bookmarkStart w:id="5" w:name="_Toc324935609"/>
      <w:r w:rsidRPr="00CE6D28">
        <w:rPr>
          <w:sz w:val="24"/>
          <w:szCs w:val="24"/>
        </w:rPr>
        <w:t>6- PROJENİN GEREKÇESİ</w:t>
      </w:r>
      <w:bookmarkEnd w:id="5"/>
      <w:r w:rsidRPr="00CE6D28">
        <w:rPr>
          <w:sz w:val="24"/>
          <w:szCs w:val="24"/>
        </w:rPr>
        <w:t xml:space="preserve"> </w:t>
      </w:r>
    </w:p>
    <w:p w:rsidR="0098726A" w:rsidRPr="00CE6D28" w:rsidRDefault="0098726A" w:rsidP="0098726A">
      <w:pPr>
        <w:rPr>
          <w:szCs w:val="24"/>
        </w:rPr>
      </w:pPr>
      <w:r w:rsidRPr="00CE6D28">
        <w:rPr>
          <w:szCs w:val="24"/>
        </w:rPr>
        <w:t>Engelli ve Engelsizlerin aynı alanları paylaşacağı, aynı yerlerde üretim ve tüketim yapabilecekleri, kendileri ile ve Toplumla barışık bir nesil yaratmak</w:t>
      </w:r>
    </w:p>
    <w:p w:rsidR="0098726A" w:rsidRPr="00CE6D28" w:rsidRDefault="0098726A" w:rsidP="0098726A">
      <w:pPr>
        <w:rPr>
          <w:szCs w:val="24"/>
        </w:rPr>
      </w:pPr>
      <w:r w:rsidRPr="00CE6D28">
        <w:rPr>
          <w:szCs w:val="24"/>
        </w:rPr>
        <w:t xml:space="preserve">İçinde bakım, eğitim, üretim, rehabilitasyon, spor alanları ile bedensel ve zihinsel engelli bireylerimizin yaş, </w:t>
      </w:r>
      <w:proofErr w:type="gramStart"/>
      <w:r w:rsidRPr="00CE6D28">
        <w:rPr>
          <w:szCs w:val="24"/>
        </w:rPr>
        <w:t>cinsiyet  kategorilerine</w:t>
      </w:r>
      <w:proofErr w:type="gramEnd"/>
      <w:r w:rsidRPr="00CE6D28">
        <w:rPr>
          <w:szCs w:val="24"/>
        </w:rPr>
        <w:t xml:space="preserve"> bakılmaksızın mesleki eğitimlerini, iş üretimlerini ve fiziki ve sosyal rehabilitasyonlarının sağlanması.</w:t>
      </w:r>
    </w:p>
    <w:p w:rsidR="0098726A" w:rsidRPr="00CE6D28" w:rsidRDefault="0098726A" w:rsidP="0098726A">
      <w:pPr>
        <w:spacing w:line="360" w:lineRule="auto"/>
        <w:ind w:left="720" w:right="-44"/>
        <w:jc w:val="both"/>
        <w:rPr>
          <w:rFonts w:ascii="Palatino Linotype" w:hAnsi="Palatino Linotype"/>
          <w:szCs w:val="24"/>
        </w:rPr>
      </w:pPr>
    </w:p>
    <w:p w:rsidR="0098726A" w:rsidRPr="00CE6D28" w:rsidRDefault="0098726A" w:rsidP="0098726A">
      <w:pPr>
        <w:pStyle w:val="Balk1"/>
        <w:rPr>
          <w:sz w:val="24"/>
          <w:szCs w:val="24"/>
        </w:rPr>
      </w:pPr>
      <w:bookmarkStart w:id="6" w:name="_Toc324935610"/>
      <w:r w:rsidRPr="00CE6D28">
        <w:rPr>
          <w:sz w:val="24"/>
          <w:szCs w:val="24"/>
        </w:rPr>
        <w:t>7- PROJENİN AMAÇLARI</w:t>
      </w:r>
      <w:bookmarkEnd w:id="6"/>
      <w:r w:rsidRPr="00CE6D28">
        <w:rPr>
          <w:sz w:val="24"/>
          <w:szCs w:val="24"/>
        </w:rPr>
        <w:t xml:space="preserve"> </w:t>
      </w:r>
    </w:p>
    <w:p w:rsidR="0098726A" w:rsidRPr="00CE6D28" w:rsidRDefault="0098726A" w:rsidP="0098726A">
      <w:pPr>
        <w:rPr>
          <w:szCs w:val="24"/>
        </w:rPr>
      </w:pPr>
      <w:r w:rsidRPr="00CE6D28">
        <w:rPr>
          <w:szCs w:val="24"/>
        </w:rPr>
        <w:t xml:space="preserve">Ülkemizde bulunan 10 milyona yakın engellinin dertlerine çare olmak, onların çatısı olmak, onları başları dik, onurlu bireyler olarak topluma kazandırmak, ve engelli ailelerinin ‘’Biz öldükten sonra bu çocuklar ne olacak’’ sorularına çözüm </w:t>
      </w:r>
      <w:proofErr w:type="gramStart"/>
      <w:r w:rsidRPr="00CE6D28">
        <w:rPr>
          <w:szCs w:val="24"/>
        </w:rPr>
        <w:t>bulabilmek..</w:t>
      </w:r>
      <w:proofErr w:type="gramEnd"/>
    </w:p>
    <w:p w:rsidR="0098726A" w:rsidRPr="00CE6D28" w:rsidRDefault="0098726A" w:rsidP="0098726A">
      <w:pPr>
        <w:rPr>
          <w:szCs w:val="24"/>
        </w:rPr>
      </w:pPr>
      <w:r w:rsidRPr="00CE6D28">
        <w:rPr>
          <w:szCs w:val="24"/>
        </w:rPr>
        <w:t>Orta ve Ağır fiziksel engelli bireyler için uygun yaşam ve iş ortamlarına ulaşmak.</w:t>
      </w:r>
    </w:p>
    <w:p w:rsidR="0098726A" w:rsidRPr="00CE6D28" w:rsidRDefault="0098726A" w:rsidP="0098726A">
      <w:pPr>
        <w:rPr>
          <w:szCs w:val="24"/>
        </w:rPr>
      </w:pPr>
      <w:r w:rsidRPr="00CE6D28">
        <w:rPr>
          <w:szCs w:val="24"/>
        </w:rPr>
        <w:t>Yaşam Köylerinin tüm ülkemize yayılması.</w:t>
      </w:r>
    </w:p>
    <w:p w:rsidR="0098726A" w:rsidRPr="00CE6D28" w:rsidRDefault="0098726A" w:rsidP="0098726A">
      <w:pPr>
        <w:spacing w:line="360" w:lineRule="auto"/>
        <w:ind w:left="708"/>
        <w:jc w:val="both"/>
        <w:rPr>
          <w:rFonts w:ascii="Palatino Linotype" w:hAnsi="Palatino Linotype"/>
          <w:szCs w:val="24"/>
        </w:rPr>
      </w:pPr>
    </w:p>
    <w:p w:rsidR="0098726A" w:rsidRPr="00CE6D28" w:rsidRDefault="0098726A" w:rsidP="0098726A">
      <w:pPr>
        <w:pStyle w:val="Balk1"/>
        <w:rPr>
          <w:sz w:val="24"/>
          <w:szCs w:val="24"/>
        </w:rPr>
      </w:pPr>
      <w:bookmarkStart w:id="7" w:name="_Toc324935611"/>
      <w:r w:rsidRPr="00CE6D28">
        <w:rPr>
          <w:sz w:val="24"/>
          <w:szCs w:val="24"/>
        </w:rPr>
        <w:t>8- PROJENİN HEDEF KİTLELERİ</w:t>
      </w:r>
      <w:bookmarkEnd w:id="7"/>
      <w:r w:rsidRPr="00CE6D28">
        <w:rPr>
          <w:sz w:val="24"/>
          <w:szCs w:val="24"/>
        </w:rPr>
        <w:t xml:space="preserve"> </w:t>
      </w:r>
    </w:p>
    <w:p w:rsidR="0098726A" w:rsidRPr="00CE6D28" w:rsidRDefault="0098726A" w:rsidP="0098726A">
      <w:pPr>
        <w:pStyle w:val="NormalWeb"/>
      </w:pPr>
      <w:r w:rsidRPr="00CE6D28">
        <w:rPr>
          <w:rStyle w:val="Gl"/>
        </w:rPr>
        <w:t>Engelli</w:t>
      </w:r>
      <w:r w:rsidRPr="00CE6D28">
        <w:t>, doğuştan veya sonradan meydana gelen hastalıklar veya kaza sonucu oluşan sakatlıklar (vücudun görsel/işlevsel/zihinsel/ruhsal farklılıkları) öne sürülerek, toplumsal/yönetsel tutum ve tercihler sonucu yaşamın birçok alanında kısıtlanan, engellerle karşılaşan kişi demektir.</w:t>
      </w:r>
    </w:p>
    <w:p w:rsidR="0098726A" w:rsidRPr="00CE6D28" w:rsidRDefault="0098726A" w:rsidP="0098726A">
      <w:pPr>
        <w:pStyle w:val="NormalWeb"/>
      </w:pPr>
      <w:r w:rsidRPr="00CE6D28">
        <w:t>Bir Toplumun gelişmişliği o toplumun engellisine nasıl davrandığı ile doğrudan bağlantılıdır. Bu nedenle hedef kitlemizin başında engelli ailelerinin eğitilmesi, eğiticilerin eğitilmesi ve tüm toplumun eğitilmesi gelmektedir.</w:t>
      </w:r>
    </w:p>
    <w:p w:rsidR="0098726A" w:rsidRPr="00CE6D28" w:rsidRDefault="0098726A" w:rsidP="0098726A">
      <w:pPr>
        <w:rPr>
          <w:sz w:val="18"/>
          <w:szCs w:val="16"/>
        </w:rPr>
      </w:pPr>
    </w:p>
    <w:p w:rsidR="0098726A" w:rsidRPr="00CE6D28" w:rsidRDefault="0098726A" w:rsidP="0098726A">
      <w:pPr>
        <w:spacing w:line="360" w:lineRule="auto"/>
        <w:ind w:left="720" w:right="-44"/>
        <w:jc w:val="both"/>
        <w:rPr>
          <w:rFonts w:ascii="Palatino Linotype" w:hAnsi="Palatino Linotype"/>
          <w:sz w:val="16"/>
          <w:szCs w:val="16"/>
        </w:rPr>
      </w:pPr>
    </w:p>
    <w:p w:rsidR="0098726A" w:rsidRPr="00CE6D28" w:rsidRDefault="0098726A" w:rsidP="0098726A">
      <w:pPr>
        <w:pStyle w:val="Balk1"/>
        <w:rPr>
          <w:sz w:val="24"/>
          <w:szCs w:val="24"/>
        </w:rPr>
      </w:pPr>
      <w:bookmarkStart w:id="8" w:name="_Toc324935612"/>
      <w:r w:rsidRPr="00CE6D28">
        <w:rPr>
          <w:sz w:val="24"/>
          <w:szCs w:val="24"/>
        </w:rPr>
        <w:t xml:space="preserve">9- PROJENİN SÜRESİ </w:t>
      </w:r>
      <w:bookmarkStart w:id="9" w:name="_Toc324935613"/>
      <w:bookmarkEnd w:id="8"/>
    </w:p>
    <w:p w:rsidR="0098726A" w:rsidRDefault="0098726A" w:rsidP="0098726A">
      <w:pPr>
        <w:pStyle w:val="Balk1"/>
        <w:rPr>
          <w:color w:val="000000"/>
          <w:sz w:val="24"/>
          <w:szCs w:val="24"/>
        </w:rPr>
      </w:pPr>
      <w:r w:rsidRPr="00CE6D28">
        <w:rPr>
          <w:sz w:val="24"/>
          <w:szCs w:val="24"/>
        </w:rPr>
        <w:t xml:space="preserve"> </w:t>
      </w:r>
      <w:r w:rsidRPr="00CE6D28">
        <w:rPr>
          <w:color w:val="000000"/>
          <w:sz w:val="24"/>
          <w:szCs w:val="24"/>
        </w:rPr>
        <w:t>Proje süresi 15 aydır.</w:t>
      </w:r>
    </w:p>
    <w:p w:rsidR="00F47C53" w:rsidRPr="00F47C53" w:rsidRDefault="00F47C53" w:rsidP="00F47C53">
      <w:pPr>
        <w:rPr>
          <w:lang w:eastAsia="tr-TR"/>
        </w:rPr>
      </w:pPr>
    </w:p>
    <w:p w:rsidR="0098726A" w:rsidRPr="00CE6D28" w:rsidRDefault="0098726A" w:rsidP="0098726A">
      <w:pPr>
        <w:pStyle w:val="Balk1"/>
        <w:rPr>
          <w:sz w:val="24"/>
          <w:szCs w:val="24"/>
        </w:rPr>
      </w:pPr>
      <w:r w:rsidRPr="00CE6D28">
        <w:rPr>
          <w:sz w:val="24"/>
          <w:szCs w:val="24"/>
        </w:rPr>
        <w:t>10- PROJENİN İLKELERİ</w:t>
      </w:r>
      <w:bookmarkEnd w:id="9"/>
    </w:p>
    <w:p w:rsidR="0098726A" w:rsidRPr="00CE6D28" w:rsidRDefault="0098726A" w:rsidP="0098726A">
      <w:pPr>
        <w:rPr>
          <w:szCs w:val="24"/>
        </w:rPr>
      </w:pPr>
      <w:r w:rsidRPr="00CE6D28">
        <w:rPr>
          <w:szCs w:val="24"/>
        </w:rPr>
        <w:t xml:space="preserve">                  Engelli ve ailelerinin onuru ile oynanmadan onların yaşam seviyeleri yükselecek, seviyeleri daha önceki yaşamlarından daha üste çıkarılacaktır.</w:t>
      </w:r>
    </w:p>
    <w:p w:rsidR="0098726A" w:rsidRPr="00CE6D28" w:rsidRDefault="0098726A" w:rsidP="0098726A">
      <w:pPr>
        <w:rPr>
          <w:szCs w:val="24"/>
        </w:rPr>
      </w:pPr>
      <w:r w:rsidRPr="00CE6D28">
        <w:rPr>
          <w:szCs w:val="24"/>
        </w:rPr>
        <w:t xml:space="preserve">                 Proje Serebral Palsili Çocuklar ile model uygulama olarak başlayacak sonra diğer engel guruplarını içine alacaktır.</w:t>
      </w:r>
    </w:p>
    <w:p w:rsidR="0098726A" w:rsidRPr="00F47C53" w:rsidRDefault="0098726A" w:rsidP="00F47C53">
      <w:pPr>
        <w:rPr>
          <w:szCs w:val="24"/>
        </w:rPr>
      </w:pPr>
      <w:r w:rsidRPr="00CE6D28">
        <w:rPr>
          <w:szCs w:val="24"/>
        </w:rPr>
        <w:t xml:space="preserve">                  </w:t>
      </w:r>
    </w:p>
    <w:p w:rsidR="0098726A" w:rsidRPr="00CE6D28" w:rsidRDefault="0098726A" w:rsidP="0098726A">
      <w:pPr>
        <w:pStyle w:val="Balk1"/>
        <w:rPr>
          <w:sz w:val="24"/>
          <w:szCs w:val="24"/>
        </w:rPr>
      </w:pPr>
      <w:bookmarkStart w:id="10" w:name="_Toc324935614"/>
      <w:r w:rsidRPr="00CE6D28">
        <w:rPr>
          <w:sz w:val="24"/>
          <w:szCs w:val="24"/>
        </w:rPr>
        <w:t>11- PROJENİN VİZYONU</w:t>
      </w:r>
      <w:bookmarkEnd w:id="10"/>
    </w:p>
    <w:p w:rsidR="0098726A" w:rsidRPr="00CE6D28" w:rsidRDefault="0098726A" w:rsidP="0098726A">
      <w:pPr>
        <w:spacing w:line="360" w:lineRule="auto"/>
        <w:ind w:left="720" w:right="-44"/>
        <w:jc w:val="both"/>
        <w:rPr>
          <w:rFonts w:ascii="Palatino Linotype" w:hAnsi="Palatino Linotype"/>
          <w:b/>
          <w:szCs w:val="24"/>
        </w:rPr>
      </w:pPr>
      <w:r w:rsidRPr="00CE6D28">
        <w:rPr>
          <w:rFonts w:ascii="Palatino Linotype" w:hAnsi="Palatino Linotype"/>
          <w:b/>
          <w:szCs w:val="24"/>
        </w:rPr>
        <w:t xml:space="preserve">      Ülkemizde ki Engelli çocuklara ve tüm engellilere ulaşmaktır.</w:t>
      </w:r>
    </w:p>
    <w:p w:rsidR="0098726A" w:rsidRPr="00CE6D28" w:rsidRDefault="0098726A" w:rsidP="0098726A">
      <w:pPr>
        <w:pStyle w:val="Balk1"/>
        <w:rPr>
          <w:sz w:val="24"/>
          <w:szCs w:val="24"/>
        </w:rPr>
      </w:pPr>
      <w:bookmarkStart w:id="11" w:name="_Toc324935615"/>
      <w:r w:rsidRPr="00CE6D28">
        <w:rPr>
          <w:sz w:val="24"/>
          <w:szCs w:val="24"/>
        </w:rPr>
        <w:t>12- PROJE FAALİYETLERİ</w:t>
      </w:r>
      <w:bookmarkEnd w:id="11"/>
      <w:r w:rsidRPr="00CE6D28">
        <w:rPr>
          <w:sz w:val="24"/>
          <w:szCs w:val="24"/>
        </w:rPr>
        <w:t xml:space="preserve"> </w:t>
      </w:r>
    </w:p>
    <w:p w:rsidR="0098726A" w:rsidRPr="00CE6D28" w:rsidRDefault="0098726A" w:rsidP="0098726A">
      <w:pPr>
        <w:rPr>
          <w:szCs w:val="24"/>
        </w:rPr>
      </w:pPr>
      <w:r w:rsidRPr="00CE6D28">
        <w:rPr>
          <w:szCs w:val="24"/>
        </w:rPr>
        <w:t xml:space="preserve">                  Basın Toplantıları, Yemekler, kermesler, yardım konserler, Yut dışı ve Yurt içi bilgi görgü çalışmaları, Üniversitelerle görüşme ve çalıştaylar, Bakanlıklar, Valilik ve Belediyelerde sunum ve konferanslar yapılacaktır.</w:t>
      </w:r>
    </w:p>
    <w:p w:rsidR="0098726A" w:rsidRPr="00CE6D28" w:rsidRDefault="0098726A" w:rsidP="0098726A">
      <w:pPr>
        <w:pStyle w:val="Balk1"/>
        <w:rPr>
          <w:sz w:val="20"/>
          <w:szCs w:val="20"/>
        </w:rPr>
      </w:pPr>
    </w:p>
    <w:p w:rsidR="0098726A" w:rsidRPr="00CE6D28" w:rsidRDefault="0098726A" w:rsidP="0098726A">
      <w:pPr>
        <w:pStyle w:val="Balk1"/>
        <w:rPr>
          <w:sz w:val="24"/>
          <w:szCs w:val="24"/>
        </w:rPr>
      </w:pPr>
    </w:p>
    <w:p w:rsidR="0098726A" w:rsidRPr="00CE6D28" w:rsidRDefault="0098726A" w:rsidP="0098726A">
      <w:pPr>
        <w:pStyle w:val="Balk1"/>
        <w:rPr>
          <w:sz w:val="24"/>
          <w:szCs w:val="24"/>
        </w:rPr>
      </w:pPr>
      <w:bookmarkStart w:id="12" w:name="_Toc324935616"/>
      <w:r w:rsidRPr="00CE6D28">
        <w:rPr>
          <w:sz w:val="24"/>
          <w:szCs w:val="24"/>
        </w:rPr>
        <w:t>13- UYGULAMA, İZLEME VE DEĞERLENDİRME</w:t>
      </w:r>
      <w:bookmarkEnd w:id="12"/>
    </w:p>
    <w:p w:rsidR="0098726A" w:rsidRPr="00CE6D28" w:rsidRDefault="0098726A" w:rsidP="0098726A">
      <w:pPr>
        <w:rPr>
          <w:szCs w:val="24"/>
        </w:rPr>
      </w:pPr>
      <w:r w:rsidRPr="00CE6D28">
        <w:rPr>
          <w:szCs w:val="24"/>
        </w:rPr>
        <w:t xml:space="preserve"> Eğitim dışında kalmış ve sosyal ortamdan uzaklaşmış engelli birey ve ailelerimizin topluma kazandırılması için çalışmalar Paydaş ve diğer Üniversitelerimizle birlikte çalışmalar yapılarak</w:t>
      </w:r>
    </w:p>
    <w:p w:rsidR="0098726A" w:rsidRPr="00CE6D28" w:rsidRDefault="0098726A" w:rsidP="0098726A">
      <w:pPr>
        <w:rPr>
          <w:szCs w:val="24"/>
        </w:rPr>
      </w:pPr>
      <w:r w:rsidRPr="00CE6D28">
        <w:rPr>
          <w:szCs w:val="24"/>
        </w:rPr>
        <w:t>Takip edilecektir. Paydaş Bakanlıklarla gereken çalışmalar yapılacaktır.</w:t>
      </w:r>
    </w:p>
    <w:p w:rsidR="0098726A" w:rsidRPr="00CE6D28" w:rsidRDefault="0098726A" w:rsidP="0098726A">
      <w:pPr>
        <w:spacing w:line="360" w:lineRule="auto"/>
        <w:ind w:right="-44"/>
        <w:jc w:val="both"/>
        <w:rPr>
          <w:rFonts w:ascii="Palatino Linotype" w:hAnsi="Palatino Linotype"/>
          <w:szCs w:val="24"/>
        </w:rPr>
      </w:pPr>
    </w:p>
    <w:p w:rsidR="0098726A" w:rsidRPr="00CE6D28" w:rsidRDefault="0098726A" w:rsidP="0098726A">
      <w:pPr>
        <w:pStyle w:val="Balk1"/>
        <w:rPr>
          <w:sz w:val="24"/>
          <w:szCs w:val="24"/>
        </w:rPr>
      </w:pPr>
      <w:bookmarkStart w:id="13" w:name="_Toc324935617"/>
      <w:r w:rsidRPr="00CE6D28">
        <w:rPr>
          <w:sz w:val="24"/>
          <w:szCs w:val="24"/>
        </w:rPr>
        <w:t xml:space="preserve">14- PROJE İLE İLGİLİ GRUPLARIN PROJEYE KATILIMLARI </w:t>
      </w:r>
    </w:p>
    <w:p w:rsidR="0098726A" w:rsidRPr="00CE6D28" w:rsidRDefault="0098726A" w:rsidP="0098726A">
      <w:pPr>
        <w:rPr>
          <w:szCs w:val="24"/>
        </w:rPr>
      </w:pPr>
      <w:r w:rsidRPr="00CE6D28">
        <w:rPr>
          <w:szCs w:val="24"/>
        </w:rPr>
        <w:t xml:space="preserve">             Bu proje Cumhurbaşkanlığı </w:t>
      </w:r>
      <w:proofErr w:type="gramStart"/>
      <w:r w:rsidRPr="00CE6D28">
        <w:rPr>
          <w:szCs w:val="24"/>
        </w:rPr>
        <w:t>himayesinde  Limak</w:t>
      </w:r>
      <w:proofErr w:type="gramEnd"/>
      <w:r w:rsidRPr="00CE6D28">
        <w:rPr>
          <w:szCs w:val="24"/>
        </w:rPr>
        <w:t xml:space="preserve"> Ana sponsorluğunda ve gönüllülerin destekleri ile hayata geçecektir. Altındağ Belediyesi Arsayı verecek ve altyapı desteği sağlayacaktır. Proje çizimleri Gazi Üniversitesi ve Prof.Dr. Süleyman Tekeli tarafından takip edilecektir. Hacettepe Üniversitesi sağlık ve Fizik tedavi konusunda destek verecektir. Cumhurbaşkanlığı Genel Sekreterliği’nin Ankara Valiliği’nin ve Serçev’in koordinatörlüğünde yürütülecektir.</w:t>
      </w:r>
    </w:p>
    <w:p w:rsidR="0098726A" w:rsidRPr="00CE6D28" w:rsidRDefault="0098726A" w:rsidP="0098726A">
      <w:pPr>
        <w:rPr>
          <w:szCs w:val="24"/>
        </w:rPr>
      </w:pPr>
    </w:p>
    <w:p w:rsidR="0098726A" w:rsidRPr="00CE6D28" w:rsidRDefault="0098726A" w:rsidP="0098726A">
      <w:pPr>
        <w:pStyle w:val="Balk1"/>
        <w:ind w:left="0"/>
        <w:rPr>
          <w:sz w:val="24"/>
          <w:szCs w:val="24"/>
        </w:rPr>
      </w:pPr>
      <w:bookmarkStart w:id="14" w:name="_Toc324935618"/>
      <w:bookmarkEnd w:id="13"/>
      <w:r w:rsidRPr="00CE6D28">
        <w:rPr>
          <w:b w:val="0"/>
          <w:color w:val="auto"/>
          <w:sz w:val="24"/>
          <w:szCs w:val="24"/>
        </w:rPr>
        <w:lastRenderedPageBreak/>
        <w:t xml:space="preserve">             </w:t>
      </w:r>
      <w:r w:rsidRPr="00CE6D28">
        <w:rPr>
          <w:sz w:val="24"/>
          <w:szCs w:val="24"/>
        </w:rPr>
        <w:t>15- PROJEDEKİ EĞİTİMLERİN KAPSAMI</w:t>
      </w:r>
      <w:bookmarkEnd w:id="14"/>
      <w:r w:rsidRPr="00CE6D28">
        <w:rPr>
          <w:sz w:val="24"/>
          <w:szCs w:val="24"/>
        </w:rPr>
        <w:t xml:space="preserve"> </w:t>
      </w:r>
    </w:p>
    <w:p w:rsidR="0098726A" w:rsidRPr="00CE6D28" w:rsidRDefault="0098726A" w:rsidP="0098726A">
      <w:pPr>
        <w:rPr>
          <w:szCs w:val="24"/>
        </w:rPr>
      </w:pPr>
      <w:r w:rsidRPr="00CE6D28">
        <w:rPr>
          <w:szCs w:val="24"/>
        </w:rPr>
        <w:t xml:space="preserve">                 Yurt dışında bu projelerin uygulandığı Yaşam Köylerinin incelenmesi, o ülkelere gidilip çalışmalar yapılması, o ülkelerden uzmanlar davet edilmesi.</w:t>
      </w:r>
    </w:p>
    <w:p w:rsidR="0098726A" w:rsidRPr="00CE6D28" w:rsidRDefault="0098726A" w:rsidP="0098726A">
      <w:pPr>
        <w:rPr>
          <w:szCs w:val="24"/>
        </w:rPr>
      </w:pPr>
      <w:r w:rsidRPr="00CE6D28">
        <w:rPr>
          <w:szCs w:val="24"/>
        </w:rPr>
        <w:t xml:space="preserve">                Yaşam Köyü’nde görev alacak uzmanların gerek Yurt dışında gerekse Yurt içinde eğitilmesi.</w:t>
      </w:r>
    </w:p>
    <w:p w:rsidR="0098726A" w:rsidRPr="00CE6D28" w:rsidRDefault="0098726A" w:rsidP="0098726A">
      <w:pPr>
        <w:rPr>
          <w:szCs w:val="24"/>
        </w:rPr>
      </w:pPr>
    </w:p>
    <w:p w:rsidR="0098726A" w:rsidRPr="00CE6D28" w:rsidRDefault="0098726A" w:rsidP="0098726A">
      <w:pPr>
        <w:pStyle w:val="Balk1"/>
        <w:rPr>
          <w:sz w:val="24"/>
          <w:szCs w:val="24"/>
        </w:rPr>
      </w:pPr>
      <w:r w:rsidRPr="00CE6D28">
        <w:rPr>
          <w:sz w:val="24"/>
          <w:szCs w:val="24"/>
        </w:rPr>
        <w:t>16- PROJENİN TAHMİNİ BÜTÇESİ</w:t>
      </w:r>
    </w:p>
    <w:p w:rsidR="0098726A" w:rsidRPr="00CE6D28" w:rsidRDefault="0098726A" w:rsidP="0098726A">
      <w:pPr>
        <w:rPr>
          <w:szCs w:val="24"/>
        </w:rPr>
      </w:pPr>
      <w:r w:rsidRPr="00CE6D28">
        <w:rPr>
          <w:szCs w:val="24"/>
        </w:rPr>
        <w:t xml:space="preserve">                   Bu projenin tahmini bütçesi, Arsa ve altyapı Altındağ Belediyesi’nce yapılacağından, proje Gazi Üniversitesi’nce, Eğitim Hacettepe Üniversitesi’nden sağlanacağından, </w:t>
      </w:r>
    </w:p>
    <w:p w:rsidR="0098726A" w:rsidRPr="00CE6D28" w:rsidRDefault="00F47C53" w:rsidP="0098726A">
      <w:pPr>
        <w:rPr>
          <w:szCs w:val="24"/>
        </w:rPr>
      </w:pPr>
      <w:r>
        <w:rPr>
          <w:szCs w:val="24"/>
        </w:rPr>
        <w:t>İ</w:t>
      </w:r>
      <w:r w:rsidR="0098726A" w:rsidRPr="00CE6D28">
        <w:rPr>
          <w:szCs w:val="24"/>
        </w:rPr>
        <w:t>ç ekipmanlar bağışçılar ve gönüllüler tarafından yapılacağından 3 milyon liradır.</w:t>
      </w:r>
    </w:p>
    <w:p w:rsidR="00E73DF0" w:rsidRPr="00CE6D28" w:rsidRDefault="00B762D5" w:rsidP="00CE6D28">
      <w:pPr>
        <w:ind w:firstLine="708"/>
        <w:jc w:val="both"/>
        <w:rPr>
          <w:sz w:val="20"/>
          <w:szCs w:val="20"/>
        </w:rPr>
      </w:pPr>
      <w:r w:rsidRPr="00CE6D28">
        <w:rPr>
          <w:sz w:val="20"/>
          <w:szCs w:val="20"/>
        </w:rPr>
        <w:t xml:space="preserve"> 20.05.2012 tarihinde, Cumhurbaşkanlığı Genel Sekreteri, </w:t>
      </w:r>
      <w:r w:rsidR="00F47C53">
        <w:rPr>
          <w:sz w:val="20"/>
          <w:szCs w:val="20"/>
        </w:rPr>
        <w:t>V</w:t>
      </w:r>
      <w:r w:rsidRPr="00CE6D28">
        <w:rPr>
          <w:sz w:val="20"/>
          <w:szCs w:val="20"/>
        </w:rPr>
        <w:t xml:space="preserve">ali, </w:t>
      </w:r>
      <w:r w:rsidR="00F47C53">
        <w:rPr>
          <w:sz w:val="20"/>
          <w:szCs w:val="20"/>
        </w:rPr>
        <w:t>B</w:t>
      </w:r>
      <w:r w:rsidRPr="00CE6D28">
        <w:rPr>
          <w:sz w:val="20"/>
          <w:szCs w:val="20"/>
        </w:rPr>
        <w:t>akanlık yetkililerinin karşısında bu sunum yapılmıştır.</w:t>
      </w:r>
    </w:p>
    <w:sectPr w:rsidR="00E73DF0" w:rsidRPr="00CE6D28" w:rsidSect="00093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A3B81"/>
    <w:multiLevelType w:val="multilevel"/>
    <w:tmpl w:val="0660E8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6131833"/>
    <w:multiLevelType w:val="multilevel"/>
    <w:tmpl w:val="1592C988"/>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5E896668"/>
    <w:multiLevelType w:val="hybridMultilevel"/>
    <w:tmpl w:val="BFDAC5C4"/>
    <w:lvl w:ilvl="0" w:tplc="D4C41C10">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7A113FA9"/>
    <w:multiLevelType w:val="hybridMultilevel"/>
    <w:tmpl w:val="DE2A7C5E"/>
    <w:lvl w:ilvl="0" w:tplc="BDD2AF72">
      <w:start w:val="1"/>
      <w:numFmt w:val="bullet"/>
      <w:lvlText w:val="•"/>
      <w:lvlJc w:val="left"/>
      <w:pPr>
        <w:tabs>
          <w:tab w:val="num" w:pos="720"/>
        </w:tabs>
        <w:ind w:left="720" w:hanging="360"/>
      </w:pPr>
      <w:rPr>
        <w:rFonts w:ascii="Arial" w:hAnsi="Arial" w:cs="Times New Roman" w:hint="default"/>
      </w:rPr>
    </w:lvl>
    <w:lvl w:ilvl="1" w:tplc="4F0CDCD2">
      <w:start w:val="1"/>
      <w:numFmt w:val="decimal"/>
      <w:lvlText w:val="%2."/>
      <w:lvlJc w:val="left"/>
      <w:pPr>
        <w:tabs>
          <w:tab w:val="num" w:pos="1440"/>
        </w:tabs>
        <w:ind w:left="1440" w:hanging="360"/>
      </w:pPr>
    </w:lvl>
    <w:lvl w:ilvl="2" w:tplc="1FF0B6CE">
      <w:start w:val="1"/>
      <w:numFmt w:val="decimal"/>
      <w:lvlText w:val="%3."/>
      <w:lvlJc w:val="left"/>
      <w:pPr>
        <w:tabs>
          <w:tab w:val="num" w:pos="2160"/>
        </w:tabs>
        <w:ind w:left="2160" w:hanging="360"/>
      </w:pPr>
    </w:lvl>
    <w:lvl w:ilvl="3" w:tplc="75220C0E">
      <w:start w:val="1"/>
      <w:numFmt w:val="decimal"/>
      <w:lvlText w:val="%4."/>
      <w:lvlJc w:val="left"/>
      <w:pPr>
        <w:tabs>
          <w:tab w:val="num" w:pos="2880"/>
        </w:tabs>
        <w:ind w:left="2880" w:hanging="360"/>
      </w:pPr>
    </w:lvl>
    <w:lvl w:ilvl="4" w:tplc="F9248820">
      <w:start w:val="1"/>
      <w:numFmt w:val="decimal"/>
      <w:lvlText w:val="%5."/>
      <w:lvlJc w:val="left"/>
      <w:pPr>
        <w:tabs>
          <w:tab w:val="num" w:pos="3600"/>
        </w:tabs>
        <w:ind w:left="3600" w:hanging="360"/>
      </w:pPr>
    </w:lvl>
    <w:lvl w:ilvl="5" w:tplc="A7BC5B0A">
      <w:start w:val="1"/>
      <w:numFmt w:val="decimal"/>
      <w:lvlText w:val="%6."/>
      <w:lvlJc w:val="left"/>
      <w:pPr>
        <w:tabs>
          <w:tab w:val="num" w:pos="4320"/>
        </w:tabs>
        <w:ind w:left="4320" w:hanging="360"/>
      </w:pPr>
    </w:lvl>
    <w:lvl w:ilvl="6" w:tplc="1C4C0520">
      <w:start w:val="1"/>
      <w:numFmt w:val="decimal"/>
      <w:lvlText w:val="%7."/>
      <w:lvlJc w:val="left"/>
      <w:pPr>
        <w:tabs>
          <w:tab w:val="num" w:pos="5040"/>
        </w:tabs>
        <w:ind w:left="5040" w:hanging="360"/>
      </w:pPr>
    </w:lvl>
    <w:lvl w:ilvl="7" w:tplc="F79A8BA0">
      <w:start w:val="1"/>
      <w:numFmt w:val="decimal"/>
      <w:lvlText w:val="%8."/>
      <w:lvlJc w:val="left"/>
      <w:pPr>
        <w:tabs>
          <w:tab w:val="num" w:pos="5760"/>
        </w:tabs>
        <w:ind w:left="5760" w:hanging="360"/>
      </w:pPr>
    </w:lvl>
    <w:lvl w:ilvl="8" w:tplc="F34EB79C">
      <w:start w:val="1"/>
      <w:numFmt w:val="decimal"/>
      <w:lvlText w:val="%9."/>
      <w:lvlJc w:val="left"/>
      <w:pPr>
        <w:tabs>
          <w:tab w:val="num" w:pos="6480"/>
        </w:tabs>
        <w:ind w:left="6480" w:hanging="360"/>
      </w:pPr>
    </w:lvl>
  </w:abstractNum>
  <w:num w:numId="1" w16cid:durableId="12180800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5070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82971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65760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498D"/>
    <w:rsid w:val="0003498D"/>
    <w:rsid w:val="00093205"/>
    <w:rsid w:val="0010766D"/>
    <w:rsid w:val="002A4176"/>
    <w:rsid w:val="00383E00"/>
    <w:rsid w:val="00425983"/>
    <w:rsid w:val="007F1CA3"/>
    <w:rsid w:val="00826E15"/>
    <w:rsid w:val="008A2E67"/>
    <w:rsid w:val="008A73F7"/>
    <w:rsid w:val="00943CF5"/>
    <w:rsid w:val="0098726A"/>
    <w:rsid w:val="009F14FD"/>
    <w:rsid w:val="009F1632"/>
    <w:rsid w:val="00B44896"/>
    <w:rsid w:val="00B762D5"/>
    <w:rsid w:val="00C464EA"/>
    <w:rsid w:val="00C57A2E"/>
    <w:rsid w:val="00CE6D28"/>
    <w:rsid w:val="00D72E2C"/>
    <w:rsid w:val="00E02A1C"/>
    <w:rsid w:val="00E73DF0"/>
    <w:rsid w:val="00F47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s1030">
          <o:proxy start="" idref="#_s1042" connectloc="0"/>
          <o:proxy end="" idref="#_s1036" connectloc="2"/>
        </o:r>
        <o:r id="V:Rule2" type="connector" idref="#_s1028">
          <o:proxy start="" idref="#_s1045" connectloc="1"/>
          <o:proxy end="" idref="#_s1042" connectloc="2"/>
        </o:r>
        <o:r id="V:Rule3" type="connector" idref="#_s1032">
          <o:proxy start="" idref="#_s1038" connectloc="0"/>
          <o:proxy end="" idref="#_s1035" connectloc="2"/>
        </o:r>
        <o:r id="V:Rule4" type="connector" idref="#_s1034">
          <o:proxy start="" idref="#_s1036" connectloc="0"/>
          <o:proxy end="" idref="#_s1035" connectloc="2"/>
        </o:r>
        <o:r id="V:Rule5" type="connector" idref="#_s1033">
          <o:proxy start="" idref="#_s1037" connectloc="0"/>
          <o:proxy end="" idref="#_s1035" connectloc="2"/>
        </o:r>
        <o:r id="V:Rule6" type="connector" idref="#_s1029">
          <o:proxy start="" idref="#_s1044" connectloc="0"/>
          <o:proxy end="" idref="#_s1038" connectloc="2"/>
        </o:r>
        <o:r id="V:Rule7" type="connector" idref="#_s1031">
          <o:proxy start="" idref="#_s1041" connectloc="0"/>
          <o:proxy end="" idref="#_s1037" connectloc="2"/>
        </o:r>
      </o:rules>
    </o:shapelayout>
  </w:shapeDefaults>
  <w:decimalSymbol w:val=","/>
  <w:listSeparator w:val=";"/>
  <w14:docId w14:val="7D942A31"/>
  <w15:docId w15:val="{14198FBE-3831-46E6-B8EC-0072EABA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98D"/>
    <w:rPr>
      <w:rFonts w:ascii="Arial" w:hAnsi="Arial"/>
      <w:sz w:val="24"/>
    </w:rPr>
  </w:style>
  <w:style w:type="paragraph" w:styleId="Balk1">
    <w:name w:val="heading 1"/>
    <w:basedOn w:val="Normal"/>
    <w:next w:val="Normal"/>
    <w:link w:val="Balk1Char"/>
    <w:qFormat/>
    <w:rsid w:val="0098726A"/>
    <w:pPr>
      <w:keepNext/>
      <w:spacing w:after="0" w:line="360" w:lineRule="auto"/>
      <w:ind w:left="720"/>
      <w:jc w:val="both"/>
      <w:outlineLvl w:val="0"/>
    </w:pPr>
    <w:rPr>
      <w:rFonts w:ascii="Times New Roman" w:eastAsia="Times New Roman" w:hAnsi="Times New Roman" w:cs="Times New Roman"/>
      <w:b/>
      <w:color w:val="FF0000"/>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scx164316327">
    <w:name w:val="paragraph scx164316327"/>
    <w:basedOn w:val="Normal"/>
    <w:rsid w:val="009F14FD"/>
    <w:pPr>
      <w:spacing w:before="100" w:beforeAutospacing="1" w:after="100" w:afterAutospacing="1" w:line="240" w:lineRule="auto"/>
    </w:pPr>
    <w:rPr>
      <w:rFonts w:ascii="Times New Roman" w:eastAsia="Times New Roman" w:hAnsi="Times New Roman" w:cs="Times New Roman"/>
      <w:szCs w:val="24"/>
      <w:lang w:eastAsia="tr-TR"/>
    </w:rPr>
  </w:style>
  <w:style w:type="paragraph" w:customStyle="1" w:styleId="paragraphscx19942347">
    <w:name w:val="paragraph scx19942347"/>
    <w:basedOn w:val="Normal"/>
    <w:rsid w:val="009F14FD"/>
    <w:pPr>
      <w:spacing w:before="100" w:beforeAutospacing="1" w:after="100" w:afterAutospacing="1" w:line="240" w:lineRule="auto"/>
    </w:pPr>
    <w:rPr>
      <w:rFonts w:ascii="Times New Roman" w:eastAsia="Times New Roman" w:hAnsi="Times New Roman" w:cs="Times New Roman"/>
      <w:szCs w:val="24"/>
      <w:lang w:eastAsia="tr-TR"/>
    </w:rPr>
  </w:style>
  <w:style w:type="character" w:customStyle="1" w:styleId="textrunscx164316327">
    <w:name w:val="textrun scx164316327"/>
    <w:basedOn w:val="VarsaylanParagrafYazTipi"/>
    <w:rsid w:val="009F14FD"/>
  </w:style>
  <w:style w:type="character" w:customStyle="1" w:styleId="textrunscx19942347">
    <w:name w:val="textrun scx19942347"/>
    <w:basedOn w:val="VarsaylanParagrafYazTipi"/>
    <w:rsid w:val="009F14FD"/>
  </w:style>
  <w:style w:type="paragraph" w:styleId="ListeParagraf">
    <w:name w:val="List Paragraph"/>
    <w:basedOn w:val="Normal"/>
    <w:uiPriority w:val="34"/>
    <w:qFormat/>
    <w:rsid w:val="0098726A"/>
    <w:pPr>
      <w:spacing w:before="100" w:beforeAutospacing="1" w:after="100" w:afterAutospacing="1" w:line="240" w:lineRule="auto"/>
    </w:pPr>
    <w:rPr>
      <w:rFonts w:ascii="Times New Roman" w:eastAsia="Times New Roman" w:hAnsi="Times New Roman" w:cs="Times New Roman"/>
      <w:szCs w:val="24"/>
      <w:lang w:eastAsia="tr-TR"/>
    </w:rPr>
  </w:style>
  <w:style w:type="character" w:customStyle="1" w:styleId="Balk1Char">
    <w:name w:val="Başlık 1 Char"/>
    <w:basedOn w:val="VarsaylanParagrafYazTipi"/>
    <w:link w:val="Balk1"/>
    <w:rsid w:val="0098726A"/>
    <w:rPr>
      <w:rFonts w:ascii="Times New Roman" w:eastAsia="Times New Roman" w:hAnsi="Times New Roman" w:cs="Times New Roman"/>
      <w:b/>
      <w:color w:val="FF0000"/>
      <w:sz w:val="28"/>
      <w:szCs w:val="28"/>
      <w:lang w:eastAsia="tr-TR"/>
    </w:rPr>
  </w:style>
  <w:style w:type="paragraph" w:styleId="NormalWeb">
    <w:name w:val="Normal (Web)"/>
    <w:basedOn w:val="Normal"/>
    <w:uiPriority w:val="99"/>
    <w:semiHidden/>
    <w:unhideWhenUsed/>
    <w:rsid w:val="0098726A"/>
    <w:pPr>
      <w:spacing w:before="100" w:beforeAutospacing="1" w:after="100" w:afterAutospacing="1" w:line="240" w:lineRule="auto"/>
    </w:pPr>
    <w:rPr>
      <w:rFonts w:ascii="Times New Roman" w:eastAsia="Times New Roman" w:hAnsi="Times New Roman" w:cs="Times New Roman"/>
      <w:szCs w:val="24"/>
      <w:lang w:eastAsia="tr-TR"/>
    </w:rPr>
  </w:style>
  <w:style w:type="paragraph" w:customStyle="1" w:styleId="f4">
    <w:name w:val="f4"/>
    <w:uiPriority w:val="99"/>
    <w:rsid w:val="0098726A"/>
    <w:pPr>
      <w:widowControl w:val="0"/>
      <w:spacing w:after="0" w:line="240" w:lineRule="auto"/>
    </w:pPr>
    <w:rPr>
      <w:rFonts w:ascii="CG Times" w:eastAsia="Times New Roman" w:hAnsi="CG Times" w:cs="Times New Roman"/>
      <w:szCs w:val="20"/>
      <w:lang w:val="en-US"/>
    </w:rPr>
  </w:style>
  <w:style w:type="character" w:styleId="Gl">
    <w:name w:val="Strong"/>
    <w:basedOn w:val="VarsaylanParagrafYazTipi"/>
    <w:uiPriority w:val="22"/>
    <w:qFormat/>
    <w:rsid w:val="00987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6210">
      <w:bodyDiv w:val="1"/>
      <w:marLeft w:val="0"/>
      <w:marRight w:val="0"/>
      <w:marTop w:val="0"/>
      <w:marBottom w:val="0"/>
      <w:divBdr>
        <w:top w:val="none" w:sz="0" w:space="0" w:color="auto"/>
        <w:left w:val="none" w:sz="0" w:space="0" w:color="auto"/>
        <w:bottom w:val="none" w:sz="0" w:space="0" w:color="auto"/>
        <w:right w:val="none" w:sz="0" w:space="0" w:color="auto"/>
      </w:divBdr>
    </w:div>
    <w:div w:id="1451053409">
      <w:bodyDiv w:val="1"/>
      <w:marLeft w:val="0"/>
      <w:marRight w:val="0"/>
      <w:marTop w:val="0"/>
      <w:marBottom w:val="0"/>
      <w:divBdr>
        <w:top w:val="none" w:sz="0" w:space="0" w:color="auto"/>
        <w:left w:val="none" w:sz="0" w:space="0" w:color="auto"/>
        <w:bottom w:val="none" w:sz="0" w:space="0" w:color="auto"/>
        <w:right w:val="none" w:sz="0" w:space="0" w:color="auto"/>
      </w:divBdr>
    </w:div>
    <w:div w:id="1460756488">
      <w:bodyDiv w:val="1"/>
      <w:marLeft w:val="0"/>
      <w:marRight w:val="0"/>
      <w:marTop w:val="0"/>
      <w:marBottom w:val="0"/>
      <w:divBdr>
        <w:top w:val="none" w:sz="0" w:space="0" w:color="auto"/>
        <w:left w:val="none" w:sz="0" w:space="0" w:color="auto"/>
        <w:bottom w:val="none" w:sz="0" w:space="0" w:color="auto"/>
        <w:right w:val="none" w:sz="0" w:space="0" w:color="auto"/>
      </w:divBdr>
    </w:div>
    <w:div w:id="1610969422">
      <w:bodyDiv w:val="1"/>
      <w:marLeft w:val="0"/>
      <w:marRight w:val="0"/>
      <w:marTop w:val="0"/>
      <w:marBottom w:val="0"/>
      <w:divBdr>
        <w:top w:val="none" w:sz="0" w:space="0" w:color="auto"/>
        <w:left w:val="none" w:sz="0" w:space="0" w:color="auto"/>
        <w:bottom w:val="none" w:sz="0" w:space="0" w:color="auto"/>
        <w:right w:val="none" w:sz="0" w:space="0" w:color="auto"/>
      </w:divBdr>
    </w:div>
    <w:div w:id="1642075455">
      <w:bodyDiv w:val="1"/>
      <w:marLeft w:val="0"/>
      <w:marRight w:val="0"/>
      <w:marTop w:val="0"/>
      <w:marBottom w:val="0"/>
      <w:divBdr>
        <w:top w:val="none" w:sz="0" w:space="0" w:color="auto"/>
        <w:left w:val="none" w:sz="0" w:space="0" w:color="auto"/>
        <w:bottom w:val="none" w:sz="0" w:space="0" w:color="auto"/>
        <w:right w:val="none" w:sz="0" w:space="0" w:color="auto"/>
      </w:divBdr>
    </w:div>
    <w:div w:id="17513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820</Words>
  <Characters>4676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Cenk Özkan</cp:lastModifiedBy>
  <cp:revision>14</cp:revision>
  <dcterms:created xsi:type="dcterms:W3CDTF">2022-12-07T12:50:00Z</dcterms:created>
  <dcterms:modified xsi:type="dcterms:W3CDTF">2022-12-12T08:40:00Z</dcterms:modified>
</cp:coreProperties>
</file>